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Русский язык 4класс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Малое суммативное оценивание №2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И.Ф.______________________________  Дата_________________</w:t>
      </w:r>
    </w:p>
    <w:tbl>
      <w:tblPr>
        <w:tblW w:w="7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720"/>
        <w:gridCol w:w="585"/>
        <w:gridCol w:w="270"/>
        <w:gridCol w:w="270"/>
        <w:gridCol w:w="270"/>
        <w:gridCol w:w="270"/>
        <w:gridCol w:w="270"/>
        <w:gridCol w:w="270"/>
        <w:gridCol w:w="270"/>
        <w:gridCol w:w="480"/>
        <w:gridCol w:w="480"/>
        <w:gridCol w:w="480"/>
        <w:gridCol w:w="480"/>
        <w:gridCol w:w="375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Вопросы(15)</w:t>
            </w:r>
          </w:p>
        </w:tc>
        <w:tc>
          <w:tcPr>
            <w:tcW w:w="72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Баллы</w:t>
            </w:r>
          </w:p>
        </w:tc>
        <w:tc>
          <w:tcPr>
            <w:tcW w:w="72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Полученные баллы</w:t>
            </w:r>
          </w:p>
        </w:tc>
        <w:tc>
          <w:tcPr>
            <w:tcW w:w="72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145" w:type="dxa"/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Общий балл</w:t>
            </w:r>
          </w:p>
        </w:tc>
        <w:tc>
          <w:tcPr>
            <w:tcW w:w="72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145" w:type="dxa"/>
          <w:trHeight w:val="255" w:hRule="atLeast"/>
        </w:trPr>
        <w:tc>
          <w:tcPr>
            <w:tcW w:w="199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Оценка</w:t>
            </w:r>
          </w:p>
        </w:tc>
        <w:tc>
          <w:tcPr>
            <w:tcW w:w="72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Я возвращался с охоты и шел по аллее сада.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Собака</w:t>
      </w:r>
      <w:r>
        <w:rPr>
          <w:rFonts w:hint="default" w:cs="Times New Roman"/>
          <w:b/>
          <w:bCs/>
          <w:sz w:val="28"/>
          <w:szCs w:val="28"/>
          <w:lang w:val="ru-RU"/>
        </w:rPr>
        <w:t>(.........)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 бежала впереди меня.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Вдруг она уменьшила свои шаги и начала красться, как бы зачуяв перед собою дичь.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Я глянул вдоль аллеи и увидел молодого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воробья</w:t>
      </w:r>
      <w:r>
        <w:rPr>
          <w:rFonts w:hint="default" w:cs="Times New Roman"/>
          <w:b/>
          <w:bCs/>
          <w:sz w:val="28"/>
          <w:szCs w:val="28"/>
          <w:lang w:val="ru-RU"/>
        </w:rPr>
        <w:t>(..............)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 с желтизной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около клюва</w:t>
      </w:r>
      <w:r>
        <w:rPr>
          <w:rFonts w:hint="default" w:cs="Times New Roman"/>
          <w:b/>
          <w:bCs/>
          <w:sz w:val="28"/>
          <w:szCs w:val="28"/>
          <w:lang w:val="ru-RU"/>
        </w:rPr>
        <w:t>(.................)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 и пухом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на голове</w:t>
      </w:r>
      <w:r>
        <w:rPr>
          <w:rFonts w:hint="default" w:cs="Times New Roman"/>
          <w:b/>
          <w:bCs/>
          <w:sz w:val="28"/>
          <w:szCs w:val="28"/>
          <w:lang w:val="ru-RU"/>
        </w:rPr>
        <w:t>(................)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. Он упал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из гнезда</w:t>
      </w:r>
      <w:r>
        <w:rPr>
          <w:rFonts w:hint="default" w:cs="Times New Roman"/>
          <w:b/>
          <w:bCs/>
          <w:sz w:val="28"/>
          <w:szCs w:val="28"/>
          <w:lang w:val="ru-RU"/>
        </w:rPr>
        <w:t>(..............)</w:t>
      </w:r>
      <w:r>
        <w:rPr>
          <w:rFonts w:hint="default" w:ascii="Times New Roman" w:hAnsi="Times New Roman" w:cs="Times New Roman"/>
          <w:sz w:val="28"/>
          <w:szCs w:val="28"/>
        </w:rPr>
        <w:t xml:space="preserve"> (ветер сильно качал березы аллеи) и сидел неподвижно, беспомощно растопырив едва прораставшие крылышки.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Моя собака медленно приближалась к нему, как вдруг, сорвавшись с близкого дерева, старый черногрудый воробей камнем упал перед самой ее мордой — и весь взъерошенный, искаженный, с отчаянным и жалким писком прыгнул раза два в направлении зубастой раскрытой пасти.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Он ринулся спасать, он заслонил собою свое детище... но всё его маленькое тело трепетало от ужаса, голосок одичал и охрип, он замирал, он жертвовал собою!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Каким громадным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чудовищем</w:t>
      </w:r>
      <w:r>
        <w:rPr>
          <w:rFonts w:hint="default" w:cs="Times New Roman"/>
          <w:b/>
          <w:bCs/>
          <w:sz w:val="28"/>
          <w:szCs w:val="28"/>
          <w:lang w:val="ru-RU"/>
        </w:rPr>
        <w:t>(.................)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должна была ему казаться собака! И все-таки он не мог усидеть на своей высокой, безопасной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ветке</w:t>
      </w:r>
      <w:r>
        <w:rPr>
          <w:rFonts w:hint="default" w:cs="Times New Roman"/>
          <w:b/>
          <w:bCs/>
          <w:sz w:val="28"/>
          <w:szCs w:val="28"/>
          <w:lang w:val="ru-RU"/>
        </w:rPr>
        <w:t>(.................)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>.. Сила, сильнее его воли, сбросила его оттуда.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Мой Трезор остановился, попятился... Видно, и он признал эту силу.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 поспешил отозвать смущенного пса — и удалился, благоговея.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Да; не смейтесь. Я благоговел перед той маленькой героической птицей, перед любовным ее порывом.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Любовь, думал я, сильнее смерти и страха смерти. Только ею, только любовью держится и движется жизнь.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 какому жанру относится данный текст?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сказка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басня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рассказ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Восстанови правильный порядок плана текста.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 Отчаянный поступок старого воробья.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 Возвращение с охоты.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 Отступление Трезора.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 Встреча с беспомощным воробышком.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 Любовь сильнее смерти.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4,2,3,1,5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2,4,1,3,5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2,4,5,1,3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Где происходят собятия, описанные в тексте?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 лесу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Б) в саду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В) в парке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 ты понимаешь выражение он жертвовал собою?</w:t>
      </w:r>
    </w:p>
    <w:p>
      <w:pPr>
        <w:numPr>
          <w:ilvl w:val="0"/>
          <w:numId w:val="0"/>
        </w:numPr>
        <w:ind w:left="140" w:leftChars="0" w:hanging="140" w:hangingChars="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хотел умереть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left="140" w:leftChars="0" w:hanging="140" w:hangingChars="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Б) хотел отогнать собаку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left="140" w:leftChars="0" w:hanging="140" w:hangingChars="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был готов отдать свою жизньради спасения птенца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</w:p>
    <w:p>
      <w:pPr>
        <w:numPr>
          <w:ilvl w:val="0"/>
          <w:numId w:val="0"/>
        </w:numPr>
        <w:ind w:left="140" w:leftChars="0" w:hanging="140" w:hangingChars="5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Какое выражение лучше других помогает понять главную мысль текста?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На смелого собаки лают, а трусливого кусают.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Б) Счастье на стороне смелых.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Любовь сильнее смерти.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Почему молодой воробей выпал из гнезда?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Ветер сильно качал дерево.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Б) Воробышек пробовал летать.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Другие птенцы вытолкнули его из гнезда.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 каком дереве было воробьиное гнездо?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на осине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>Б) на берёзе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>В) на яблоне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Почему старый черногрудый воробей камнем упал перед мордой собаки?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А) ринулся спасать своё детище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Б) сорвался с ветки дерева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В) хотел испугать собаку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Восстанови с помощью цифр последовательность действий воробья, сорвавшегося с близкого дерева.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Ринулся спасать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Заслонил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Упал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sym w:font="Wingdings" w:char="00A8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Прыгнул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Расставь пропущенные запятые.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Издавна дружат люди с берёзой хранят любовь к этому замечательному дереву. Берёза любит свет и простор не боится лютых морозов и весенних заморозков. Растёт эта белоствольная красавица быстро. С удовольствием пьют берёзовый сок не только люди но и животные.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Определи падеж выделенных в тексте слов.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Запиши падежи с вопросами. Просклоняй слово собака.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Напиши, о какой силе, сильнее воли воробья, говорит автор.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Выпиши из текста предложение с однородными членами.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Запиши пять несклоняемых существительных.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33CD"/>
    <w:multiLevelType w:val="singleLevel"/>
    <w:tmpl w:val="26F033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D48A0"/>
    <w:rsid w:val="0DE16251"/>
    <w:rsid w:val="5FE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2019-10-23T18:42:00Z</dcterms:created>
  <dc:creator>Sunbul</dc:creator>
  <cp:lastModifiedBy>Sunbul</cp:lastModifiedBy>
  <dcterms:modified xsi:type="dcterms:W3CDTF">2019-10-24T18:40:09Z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