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Позгнание мира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МСО №2</w:t>
      </w:r>
    </w:p>
    <w:tbl>
      <w:tblPr>
        <w:tblStyle w:val="3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При каком виде страхования возмещаются расходы по лечению?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при жилищном страховании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при строительном страховании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при медицинском страховании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Из чего изготавливаются деньги?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из металла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из металла и бумаги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С) из бумаги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Расточительство - это ...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оказывание помощи тем, кто нуждается в ней, получая от этого удовольствие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растрачивание чего-либо сверх необходимой потребности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Что может обеспечить возмещение ущерба при несчастном случае?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наличие паспорта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страхование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С) наличие кредита 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Дополни предложение: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Гражданину нужен _______________ при выезде и въезде в страну.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Основным документом, подтверждающим гражданство внутри страны является _________________________________________________.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Как называется документ, подтверждающий гражданство внутри страны?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паспорт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свидетельство о рождении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удостоверение личности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Как называются бумажные деньги?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манаты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В) гяпики</w:t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С) ассигнации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Кому выдаётся удостоверении личности АР?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Тем, кто родился на территории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Тем, кто приехал в Азербайджан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Тем, кто работает в Азербайджане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Чем являлся бумеранг в прошлом?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инструментом, которым охотились на птиц.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предметом для развлечения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С) строительным инструментом</w:t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На лицевой стороне какой ассигнации имеется изображение Ичеришехера?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5-манатной ассигнации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10-манатной ассигнации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50-манатной ассигнации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Что изображено на лицевой стороне азербайджанских ассигнаций?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карта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изображение президента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С) образцы национальных и материально-духовных ценностей Азербайджана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апиши денежную единицу указанных стран.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Турция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 xml:space="preserve">Россия 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США(Соединённые Штаты Америки)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  <w:t>Азербайджан</w:t>
            </w:r>
          </w:p>
        </w:tc>
        <w:tc>
          <w:tcPr>
            <w:tcW w:w="53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Заполни пропуски.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7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Денежные единицы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  <w:t>Изображения обозначенные на денежных единицах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азербайджанские народные музыкальные инструменты: тар, кяманча, бубен и нотный ключ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5 манат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10 манат</w:t>
            </w: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64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ru-RU"/>
              </w:rPr>
              <w:t>тема Карабаха</w:t>
            </w:r>
          </w:p>
        </w:tc>
      </w:tr>
    </w:tbl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Распределите данные слова в две группы.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Щедрость, расточительство, безответственность, бережливость, скупость, ответственность.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Положительные качества:_________________________________________________.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Отрицательные качества:_________________________________________________.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Оценка________ Балл _____________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959BF9"/>
    <w:multiLevelType w:val="singleLevel"/>
    <w:tmpl w:val="D0959BF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2019-11-15T06:33:33Z</dcterms:created>
  <dc:creator>Sunbul</dc:creator>
  <cp:lastModifiedBy>Sunbul</cp:lastModifiedBy>
  <dcterms:modified xsi:type="dcterms:W3CDTF">2019-11-15T06:41:43Z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