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Математика  4 класс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МСО№2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Ф.И. __________________________ Дата______________________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Вычислите произведение 2х396, применяя распределительный закон умножения.(3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балла)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Вычислите произведение 8х20х5, используя переместительное и сочетательное свойства умножения. (6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Запишите три примера для следующего правила:           «Произведение любого числа с нулём равно нулю.»(3 балла)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 делении с остатком частное равно 14, делитель - 7. Каким наибольшим числом может быть делимое?(6 баллов)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104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126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77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Какое выражение не соответствует произведению чисел 6х329? (6 баллов)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6х (200+20+9)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6х (300+20+9)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6х (300+29)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D)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6х (330-1)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Найдите частное и остаток. Выполните проверку.(3 балла)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68:6=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Проверка: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Какой остаток может получиться при делении числа на 4?(4 балла)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D)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Запишите признаки делимости на 2 и 5. (6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Вставьте вместо А такое число, чтобы в частном получилось двузначное число и вычислите столбиком.(10баллов)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А24:8=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Решите задачу, используя модель «целое-часть». (6 баллов)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Сумма возрастов матери и дочери 35 лет. Мать в 4 раза старше дочери. Сколько лет каждой из них?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Вставьте в пустые клетки такие цифры, чтобы в соответствующий разряд частного записать ноль и решите. (10 баллов)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5:5=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:4=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Решите уравнение.(4 балла)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х·5=535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Рабочий должен расфасовать 50кг помидоров в ящики, по 8 кг в каждый. Сколько ящиков получится? Сколько килограммов помидоров останется лишним? (10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С одного поля собрали 210кг капусты, а со второго - 70кг. Собранную капусту засолили в одинаковых бочках, закладывая в каждую бочку по 7кг капусты. Сколько бочек использовали для солёния? (10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Значение какого выражения равно значению произведения 398·4? (10 баллов)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400·4-8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>В) 400·4-4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>С) 400·4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Чему равно произведение 35 сотен ·5? (3 балла)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17 500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>В) 175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>С) 175 000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Оценка______________ Балл__________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AD1765"/>
    <w:multiLevelType w:val="singleLevel"/>
    <w:tmpl w:val="AEAD17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C3F2E"/>
    <w:rsid w:val="333F4772"/>
    <w:rsid w:val="3DD1794E"/>
    <w:rsid w:val="59BA7C0A"/>
    <w:rsid w:val="75F2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2019-11-19T18:03:00Z</dcterms:created>
  <dc:creator>Sunbul</dc:creator>
  <cp:lastModifiedBy>Sunbul</cp:lastModifiedBy>
  <dcterms:modified xsi:type="dcterms:W3CDTF">2019-11-20T14:10:33Z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