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Həyat bigisi 5-ci sinif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 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Aşağıda qeyd olunan hallar nə ilə nəticələnə bilər?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6b.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–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batareya ilə işləsə də, müxtəlif elektrik cihazların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da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nvanna otağında istifadə etmək;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– yaş əllə elektrik naqilinə və elektrik cihazlarına toxunmaq;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– naqili zədələnmiş elektrik cihazlarından istifadə etmək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elektrik vurması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b) qaz sızması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c) kimyəvi zəhərlənmə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Elektrik cihazlarında naqilin zədələnməsi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nəyə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səbəb ola bil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məz?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4b.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yanğına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b) elektrik vurmasına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c) qaz sızmasına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Hansı bənd qaz cihazları ilə davranış qaydalarına aiddir?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6b.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Islanmış corab, əlcək və digər geyimləri qurutmaq üçün qaz cihazlarının üstündən asmaq olmaz.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Yolda qırılıb düşmüş naqilə rast gəlsəniz, qətiyyən ona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toxunmayın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>, həmin naqil qırılmış elektrik xətti ola bilər.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Elektrik çaydanının və elektriklə işləyən digər qızdırıcıların şəbəkəyə qoşulu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halda nəzarətsiz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qoymaq olmaz.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Mənzilə daxil olarkən qaz iyi hiss etdikdə nə etmək lazımdır?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6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b.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işığı yandırmaq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pəncərələri açmaq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qoşulu cihazları şəbəkədən ayırma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>q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Qazla bağlı nasazlıq baş verərsə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 xml:space="preserve">, </w:t>
      </w:r>
      <w:r>
        <w:rPr>
          <w:rFonts w:hint="default" w:ascii="Times New Roman" w:hAnsi="Times New Roman" w:eastAsia="sans-serif" w:cs="Times New Roman"/>
          <w:sz w:val="28"/>
          <w:szCs w:val="28"/>
        </w:rPr>
        <w:t>hansı nöm</w:t>
      </w:r>
      <w:r>
        <w:rPr>
          <w:rFonts w:hint="default" w:ascii="Times New Roman" w:hAnsi="Times New Roman" w:eastAsia="sans-serif" w:cs="Times New Roman"/>
          <w:sz w:val="28"/>
          <w:szCs w:val="28"/>
        </w:rPr>
        <w:softHyphen/>
      </w:r>
      <w:r>
        <w:rPr>
          <w:rFonts w:hint="default" w:ascii="Times New Roman" w:hAnsi="Times New Roman" w:eastAsia="sans-serif" w:cs="Times New Roman"/>
          <w:sz w:val="28"/>
          <w:szCs w:val="28"/>
        </w:rPr>
        <w:t>rəyə zəng vurmaq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 xml:space="preserve"> lazımdır?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az-Latn-AZ"/>
        </w:rPr>
        <w:t>3b.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103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b) 102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c) 104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Hansı şəkildə uşaq keçid qaydalarını pozmur</w:t>
      </w:r>
      <w:r>
        <w:rPr>
          <w:rFonts w:hint="default" w:ascii="Times New Roman" w:hAnsi="Times New Roman" w:eastAsia="sans-serif" w:cs="Times New Roman"/>
          <w:sz w:val="28"/>
          <w:szCs w:val="28"/>
          <w:lang w:val="az-Latn-AZ"/>
        </w:rPr>
        <w:t xml:space="preserve">?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az-Latn-AZ"/>
        </w:rPr>
        <w:t>10b.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1858645" cy="1619250"/>
            <wp:effectExtent l="0" t="0" r="8255" b="0"/>
            <wp:docPr id="1" name="Picture 1" descr="правила дор д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авила дор д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1844040" cy="1620520"/>
            <wp:effectExtent l="0" t="0" r="3810" b="17780"/>
            <wp:docPr id="2" name="Picture 2" descr="правила дор д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правила дор дв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1842135" cy="1600200"/>
            <wp:effectExtent l="0" t="0" r="5715" b="0"/>
            <wp:docPr id="3" name="Picture 3" descr="правила дор дв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правила дор дв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Piyadanın əməl etməli olduğu qaydalar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da boşluqları doldur.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20b.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___________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ilə hərəkət etməlidir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;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avtobusu yalnız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____________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gözləməlidir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;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küçələri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_________ ____________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ilə keçməlidir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H</w:t>
      </w:r>
      <w:r>
        <w:rPr>
          <w:rFonts w:hint="default" w:ascii="Times New Roman" w:hAnsi="Times New Roman" w:eastAsia="serif" w:cs="Times New Roman"/>
          <w:sz w:val="28"/>
          <w:szCs w:val="28"/>
        </w:rPr>
        <w:t>ərəkətdə olan avtobusun içərisində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nə etmək olmaz?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3b.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Gəzmək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Oturmaq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Tutacaqdan yapışmaq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Radioaktiv maddə nə deməkdir?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6b.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Zəhərli maddə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Kimyəvi maddə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Şüalanma yaradan maddə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ümləni tamamla.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4b.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N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əqliyyatdan düşəndən sonra yolu keçmək lazımdırsa, dayanmış nəqliyyat vasitəsinin yalnız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____________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keçmə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k lazımdır.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Təbii fövqaladə hadisəyə aid olmayan bəndi seç.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3b.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Torpaq sürüşməsi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AES-lərdə baş verən qəza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Daşqın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Uyğunluğu müəyyən et.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10b.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991235" cy="1122680"/>
            <wp:effectExtent l="0" t="0" r="18415" b="1270"/>
            <wp:docPr id="4" name="Picture 4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234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>a) radiasiya təhlükəsi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1077595" cy="1115060"/>
            <wp:effectExtent l="0" t="0" r="8255" b="8890"/>
            <wp:docPr id="6" name="Picture 6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1234567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>b) zəhərli maddə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1107440" cy="956310"/>
            <wp:effectExtent l="0" t="0" r="16510" b="15240"/>
            <wp:docPr id="7" name="Picture 7" descr="765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76543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>c) yüksək cərəyan</w:t>
      </w:r>
    </w:p>
    <w:p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drawing>
          <wp:inline distT="0" distB="0" distL="114300" distR="114300">
            <wp:extent cx="965835" cy="908050"/>
            <wp:effectExtent l="0" t="0" r="5715" b="6350"/>
            <wp:docPr id="8" name="Picture 8" descr="987654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98765432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>d) bioloji təhlükə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Radiasiya təhlükəsini bildirən simvollar haralarda qoyulur?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az-Latn-AZ"/>
        </w:rPr>
        <w:t xml:space="preserve"> 3b.</w:t>
      </w:r>
    </w:p>
    <w:p>
      <w:pPr>
        <w:numPr>
          <w:ilvl w:val="0"/>
          <w:numId w:val="11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hər yerdə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</w:p>
    <w:p>
      <w:pPr>
        <w:numPr>
          <w:ilvl w:val="0"/>
          <w:numId w:val="1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 xml:space="preserve">cəbhə xəttində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ab/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c) təhlükəli materiallar istifadə olunan yerlərdə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14. 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Atmosferə zəhərli qazların yayılması 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zamanı qalmaq üçün daha təhlükəsiz yer haradır?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6b.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a) b</w:t>
      </w:r>
      <w:r>
        <w:rPr>
          <w:rFonts w:hint="default" w:ascii="Times New Roman" w:hAnsi="Times New Roman" w:eastAsia="serif" w:cs="Times New Roman"/>
          <w:sz w:val="28"/>
          <w:szCs w:val="28"/>
        </w:rPr>
        <w:t>inaların birinci mər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təbələri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b) </w:t>
      </w:r>
      <w:r>
        <w:rPr>
          <w:rFonts w:hint="default" w:ascii="Times New Roman" w:hAnsi="Times New Roman" w:eastAsia="serif" w:cs="Times New Roman"/>
          <w:sz w:val="28"/>
          <w:szCs w:val="28"/>
        </w:rPr>
        <w:t>zirzəmilər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c) ç</w:t>
      </w:r>
      <w:r>
        <w:rPr>
          <w:rFonts w:hint="default" w:ascii="Times New Roman" w:hAnsi="Times New Roman" w:eastAsia="serif" w:cs="Times New Roman"/>
          <w:sz w:val="28"/>
          <w:szCs w:val="28"/>
        </w:rPr>
        <w:t>oxmərtəbəli binaların üst mərtəbələr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i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15. </w:t>
      </w:r>
      <w:r>
        <w:rPr>
          <w:rFonts w:hint="default" w:ascii="Times New Roman" w:hAnsi="Times New Roman" w:eastAsia="serif" w:cs="Times New Roman"/>
          <w:sz w:val="28"/>
          <w:szCs w:val="28"/>
        </w:rPr>
        <w:t>Fövqəladə hal baş ver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dikdə </w:t>
      </w:r>
      <w:r>
        <w:rPr>
          <w:rFonts w:hint="default" w:ascii="Times New Roman" w:hAnsi="Times New Roman" w:eastAsia="serif" w:cs="Times New Roman"/>
          <w:sz w:val="28"/>
          <w:szCs w:val="28"/>
        </w:rPr>
        <w:t>davra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nış </w:t>
      </w:r>
      <w:r>
        <w:rPr>
          <w:rFonts w:hint="default" w:ascii="Times New Roman" w:hAnsi="Times New Roman" w:eastAsia="serif" w:cs="Times New Roman"/>
          <w:sz w:val="28"/>
          <w:szCs w:val="28"/>
        </w:rPr>
        <w:t>qaydaları barədə</w:t>
      </w: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 xml:space="preserve"> hansı orqan məlumat verir?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az-Latn-AZ"/>
        </w:rPr>
        <w:t>10b.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a) FHN</w:t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b) DİN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az-Latn-AZ"/>
        </w:rPr>
        <w:t>c) DTX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E1703"/>
    <w:multiLevelType w:val="singleLevel"/>
    <w:tmpl w:val="831E170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F19C550"/>
    <w:multiLevelType w:val="singleLevel"/>
    <w:tmpl w:val="9F19C550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B65A2130"/>
    <w:multiLevelType w:val="singleLevel"/>
    <w:tmpl w:val="B65A213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6B47950"/>
    <w:multiLevelType w:val="singleLevel"/>
    <w:tmpl w:val="C6B47950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F01EFECD"/>
    <w:multiLevelType w:val="singleLevel"/>
    <w:tmpl w:val="F01EFECD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0B9584D1"/>
    <w:multiLevelType w:val="singleLevel"/>
    <w:tmpl w:val="0B9584D1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443432F6"/>
    <w:multiLevelType w:val="singleLevel"/>
    <w:tmpl w:val="443432F6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455E52CB"/>
    <w:multiLevelType w:val="singleLevel"/>
    <w:tmpl w:val="455E52CB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699DDD7"/>
    <w:multiLevelType w:val="singleLevel"/>
    <w:tmpl w:val="5699DDD7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65310517"/>
    <w:multiLevelType w:val="singleLevel"/>
    <w:tmpl w:val="65310517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6F9E48B1"/>
    <w:multiLevelType w:val="singleLevel"/>
    <w:tmpl w:val="6F9E48B1"/>
    <w:lvl w:ilvl="0" w:tentative="0">
      <w:start w:val="1"/>
      <w:numFmt w:val="decimal"/>
      <w:lvlText w:val="%1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A5897"/>
    <w:rsid w:val="3D575D5A"/>
    <w:rsid w:val="3E22345D"/>
    <w:rsid w:val="55691FBD"/>
    <w:rsid w:val="55D02972"/>
    <w:rsid w:val="67DA0688"/>
    <w:rsid w:val="798F19DE"/>
    <w:rsid w:val="7D9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2020-03-27T14:15:00Z</dcterms:created>
  <dc:creator>Sunbul</dc:creator>
  <cp:lastModifiedBy>Sunbul</cp:lastModifiedBy>
  <dcterms:modified xsi:type="dcterms:W3CDTF">2020-03-28T07:09:58Z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