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Познание мира 4класс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МСО №5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И.Ф.___________________________________________________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Во время движения автобуса нельзя ... .</w:t>
      </w:r>
      <w:r>
        <w:rPr>
          <w:rFonts w:hint="default" w:ascii="Times New Roman" w:hAnsi="Times New Roman" w:eastAsia="serif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2б.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а) держаться за поручни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б) расхаживать внутри автобуса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в) садиться на свободное место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Когда осуществляется посадка и высадка пассажиров в общественном транспорте?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2б.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а) во время движения транспортного средства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б) по желанию водителя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в) после полной остановки транспортного средства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Кто не является участником дорожного движения?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2б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а) водитель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б) самолёт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в) пешеход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К чему может привести нарушение требований безопасности при пользовании газом?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2б.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а) к взрывам и пожару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б) к землетрясению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в) к извержению вулкана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 чему могут привести нижеприведённые случаи?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Пользоваться разными электроприборами в ванной комнате, даже если они работают на батареях;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Притрагиваться мокрыми руками к электрическому проводу и электроприборам;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Использование электрических приборов с повреждённым проводом.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удару током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наводнению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отравлению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Какое правило не относится к пешеходу?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3б.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а) без надобности не задерживаться и не останавливаться на проезжей части дороги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б) посадка и высадка пассажиров осуществляется только после полной остановки транспорта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в) двигаться по тротуару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Один из вариантов не может вызвать пожар или удар током. 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3б.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а) треск и шипение, доносящиеся из розетки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б) запах гари, исходящий от электрического прибора или шнура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в) автоматическое выключение чайника при кипении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Повреждение проводов в электрических приборах не может вызвать ... 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пожар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удар током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утечку газа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Выберите номер газовой аварийной службы.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а) 105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б) 104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в) 103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Какими свойствами обладают радиоактивные вещества?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а) распространяясь на очень большие расстояния, отравляют окружающую среду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б) улучшают экологию</w:t>
      </w:r>
    </w:p>
    <w:p>
      <w:pPr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в) увеличивают озоновый слой Земли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Как должен действовать человек, услышав сигнал тревоги п</w:t>
      </w:r>
      <w:r>
        <w:rPr>
          <w:rFonts w:hint="default" w:ascii="Times New Roman" w:hAnsi="Times New Roman" w:eastAsia="serif" w:cs="Times New Roman"/>
          <w:sz w:val="28"/>
          <w:szCs w:val="28"/>
        </w:rPr>
        <w:t>ри возникновении чрезвычайной ситуации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а) </w:t>
      </w:r>
      <w:r>
        <w:rPr>
          <w:rFonts w:hint="default" w:ascii="Times New Roman" w:hAnsi="Times New Roman" w:eastAsia="serif" w:cs="Times New Roman"/>
          <w:sz w:val="28"/>
          <w:szCs w:val="28"/>
        </w:rPr>
        <w:t>включить телевизор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, радиоприёмник, внимательно послушать информацию органов Министерства по чрезвычайным ситуациям о сложившейся ситуации и правилах поведения и действовать в соответствии с их указаниями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б) собрать личные вещи в чемодан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в) спрятаться в подвале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Где устанавливаются символы, обозначающие наличие радиационной опасности?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а) везде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б) на линии фронта</w:t>
      </w:r>
    </w:p>
    <w:p>
      <w:pPr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в) в местах, где используются опасные вещества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Какое из правил относится к правилам обращения с газовыми приборами?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а) нельзя оставлять без надзора включённый телевизор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б) не втыкать металлические предметы в электрические приборы и розетки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в) нельзя вешать мокрые носки, чулки, перчатки и другую одежду для сушки над газовыми приборами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Работающие на электричестве нагревательные приборы, оставленные без надзора включёнными в электрическую сеть, могут стать причиной ____________ 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При </w:t>
      </w:r>
      <w:r>
        <w:rPr>
          <w:rFonts w:hint="default" w:ascii="Times New Roman" w:hAnsi="Times New Roman" w:eastAsia="serif" w:cs="Times New Roman"/>
          <w:sz w:val="28"/>
          <w:szCs w:val="28"/>
        </w:rPr>
        <w:t>распространении в атмосфере ядовитых газов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более безопасными считаются ... .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7б.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а) подвалы зданий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б) верхние этажи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зданий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в) первые этажи зданий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На каком рисунке мальчик не нарушает правила перехода улицы?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7б.</w:t>
      </w:r>
    </w:p>
    <w:p>
      <w:pPr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drawing>
          <wp:inline distT="0" distB="0" distL="114300" distR="114300">
            <wp:extent cx="2120265" cy="1804670"/>
            <wp:effectExtent l="0" t="0" r="13335" b="5080"/>
            <wp:docPr id="1" name="Picture 1" descr="правила дор д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правила дор д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drawing>
          <wp:inline distT="0" distB="0" distL="114300" distR="114300">
            <wp:extent cx="2108200" cy="1820545"/>
            <wp:effectExtent l="0" t="0" r="6350" b="8255"/>
            <wp:docPr id="2" name="Picture 2" descr="правила дор дв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правила дор дв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drawing>
          <wp:inline distT="0" distB="0" distL="114300" distR="114300">
            <wp:extent cx="2107565" cy="1831340"/>
            <wp:effectExtent l="0" t="0" r="6985" b="16510"/>
            <wp:docPr id="3" name="Picture 3" descr="правила дор дв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правила дор дв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Вставьте пропущенные слова.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8б.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Если дома взрослые поручают вам вскипятить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sz w:val="28"/>
          <w:szCs w:val="28"/>
        </w:rPr>
        <w:t>чай, то ни в коем случае не наполняйте чайник водой до краёв, потому что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при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_________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 вода может разлиться и потушить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________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. В таком случае,включённый газ наполнит всю квартиру и может произойти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________</w:t>
      </w:r>
      <w:r>
        <w:rPr>
          <w:rFonts w:hint="default" w:ascii="Times New Roman" w:hAnsi="Times New Roman" w:eastAsia="serif" w:cs="Times New Roman"/>
          <w:sz w:val="28"/>
          <w:szCs w:val="28"/>
        </w:rPr>
        <w:t>.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Утечка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_______</w:t>
      </w:r>
      <w:r>
        <w:rPr>
          <w:rFonts w:hint="default" w:ascii="Times New Roman" w:hAnsi="Times New Roman" w:eastAsia="serif" w:cs="Times New Roman"/>
          <w:sz w:val="28"/>
          <w:szCs w:val="28"/>
        </w:rPr>
        <w:t xml:space="preserve"> также может вызвать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___________.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Как вы поступите, если </w:t>
      </w:r>
      <w:r>
        <w:rPr>
          <w:rFonts w:hint="default" w:ascii="Times New Roman" w:hAnsi="Times New Roman" w:eastAsia="serif" w:cs="Times New Roman"/>
          <w:sz w:val="28"/>
          <w:szCs w:val="28"/>
        </w:rPr>
        <w:t>заметите на улице лежащий на земле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sz w:val="28"/>
          <w:szCs w:val="28"/>
        </w:rPr>
        <w:t>оборванный</w:t>
      </w:r>
      <w:r>
        <w:rPr>
          <w:rFonts w:hint="default" w:ascii="Times New Roman" w:hAnsi="Times New Roman" w:eastAsia="serif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serif" w:cs="Times New Roman"/>
          <w:sz w:val="28"/>
          <w:szCs w:val="28"/>
        </w:rPr>
        <w:t>электропровод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?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8б.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Установи соответствие.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10б.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en-US"/>
        </w:rPr>
        <w:t>1.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drawing>
          <wp:inline distT="0" distB="0" distL="114300" distR="114300">
            <wp:extent cx="848360" cy="786130"/>
            <wp:effectExtent l="0" t="0" r="8890" b="13970"/>
            <wp:docPr id="4" name="Picture 4" descr="12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234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eastAsia="serif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а-радиационная опасность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en-US"/>
        </w:rPr>
        <w:t xml:space="preserve">2.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drawing>
          <wp:inline distT="0" distB="0" distL="114300" distR="114300">
            <wp:extent cx="699770" cy="723900"/>
            <wp:effectExtent l="0" t="0" r="5080" b="0"/>
            <wp:docPr id="5" name="Picture 5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1234567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б-ядовитое вещество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en-US"/>
        </w:rPr>
        <w:t xml:space="preserve">3.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drawing>
          <wp:inline distT="0" distB="0" distL="114300" distR="114300">
            <wp:extent cx="709295" cy="667385"/>
            <wp:effectExtent l="0" t="0" r="14605" b="18415"/>
            <wp:docPr id="6" name="Picture 6" descr="987654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98765432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в-биологическая опасность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en-US"/>
        </w:rPr>
        <w:t xml:space="preserve">4. </w:t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drawing>
          <wp:inline distT="0" distB="0" distL="114300" distR="114300">
            <wp:extent cx="927100" cy="801370"/>
            <wp:effectExtent l="0" t="0" r="6350" b="17780"/>
            <wp:docPr id="7" name="Picture 7" descr="7654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76543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г-высокое напряжение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  <w:lang w:val="ru-RU"/>
        </w:rPr>
        <w:t>Какие происшествия называются чрезвычайными ситуациями?</w:t>
      </w:r>
      <w:r>
        <w:rPr>
          <w:rFonts w:hint="default" w:ascii="Times New Roman" w:hAnsi="Times New Roman" w:eastAsia="serif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10</w:t>
      </w:r>
      <w:r>
        <w:rPr>
          <w:rFonts w:hint="default" w:ascii="Times New Roman" w:hAnsi="Times New Roman" w:eastAsia="serif" w:cs="Times New Roman"/>
          <w:b/>
          <w:bCs/>
          <w:sz w:val="28"/>
          <w:szCs w:val="28"/>
          <w:lang w:val="ru-RU"/>
        </w:rPr>
        <w:t>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left"/>
        <w:rPr>
          <w:rFonts w:hint="default" w:ascii="Times New Roman" w:hAnsi="Times New Roman" w:eastAsia="serif" w:cs="Times New Roman"/>
          <w:sz w:val="28"/>
          <w:szCs w:val="28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AE875"/>
    <w:multiLevelType w:val="singleLevel"/>
    <w:tmpl w:val="682AE87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321B8"/>
    <w:rsid w:val="55A231DC"/>
    <w:rsid w:val="75A9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2020-03-26T13:24:00Z</dcterms:created>
  <dc:creator>Sunbul</dc:creator>
  <cp:lastModifiedBy>Sunbul</cp:lastModifiedBy>
  <dcterms:modified xsi:type="dcterms:W3CDTF">2020-03-26T13:50:23Z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